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78" w:rsidRDefault="007C4023"/>
    <w:p w:rsidR="00C2630E" w:rsidRDefault="00C2630E"/>
    <w:p w:rsidR="00C2630E" w:rsidRDefault="00C2630E"/>
    <w:p w:rsidR="00C2630E" w:rsidRDefault="00C2630E" w:rsidP="00C2630E">
      <w:pPr>
        <w:widowControl/>
        <w:autoSpaceDE/>
        <w:autoSpaceDN/>
        <w:rPr>
          <w:rFonts w:ascii="Calibri" w:eastAsiaTheme="minorHAnsi" w:hAnsi="Calibri" w:cs="Times New Roman"/>
          <w:b/>
          <w:bCs/>
          <w:i/>
          <w:iCs/>
        </w:rPr>
      </w:pPr>
      <w:r>
        <w:rPr>
          <w:rFonts w:ascii="Calibri" w:eastAsiaTheme="minorHAnsi" w:hAnsi="Calibri" w:cs="Times New Roman"/>
          <w:b/>
          <w:bCs/>
          <w:i/>
          <w:iCs/>
        </w:rPr>
        <w:t>April 3, 2020</w:t>
      </w:r>
    </w:p>
    <w:p w:rsidR="00C2630E" w:rsidRDefault="00C2630E" w:rsidP="00C2630E">
      <w:pPr>
        <w:widowControl/>
        <w:autoSpaceDE/>
        <w:autoSpaceDN/>
        <w:rPr>
          <w:rFonts w:ascii="Calibri" w:eastAsiaTheme="minorHAnsi" w:hAnsi="Calibri" w:cs="Times New Roman"/>
          <w:b/>
          <w:bCs/>
          <w:i/>
          <w:iCs/>
        </w:rPr>
      </w:pPr>
    </w:p>
    <w:p w:rsidR="00C2630E" w:rsidRDefault="00C2630E" w:rsidP="00C2630E">
      <w:pPr>
        <w:widowControl/>
        <w:autoSpaceDE/>
        <w:autoSpaceDN/>
        <w:rPr>
          <w:rFonts w:ascii="Calibri" w:eastAsiaTheme="minorHAnsi" w:hAnsi="Calibri" w:cs="Times New Roman"/>
          <w:b/>
          <w:bCs/>
          <w:i/>
          <w:iCs/>
        </w:rPr>
      </w:pPr>
    </w:p>
    <w:p w:rsidR="00C2630E" w:rsidRPr="00C2630E" w:rsidRDefault="00C2630E" w:rsidP="00C2630E">
      <w:pPr>
        <w:widowControl/>
        <w:autoSpaceDE/>
        <w:autoSpaceDN/>
        <w:rPr>
          <w:rFonts w:ascii="Calibri" w:eastAsiaTheme="minorHAnsi" w:hAnsi="Calibri" w:cs="Times New Roman"/>
          <w:b/>
          <w:bCs/>
          <w:i/>
          <w:iCs/>
        </w:rPr>
      </w:pPr>
      <w:r w:rsidRPr="00C2630E">
        <w:rPr>
          <w:rFonts w:ascii="Calibri" w:eastAsiaTheme="minorHAnsi" w:hAnsi="Calibri" w:cs="Times New Roman"/>
          <w:b/>
          <w:bCs/>
          <w:i/>
          <w:iCs/>
        </w:rPr>
        <w:t>Brothers and Sisters,</w:t>
      </w:r>
    </w:p>
    <w:p w:rsidR="00C2630E" w:rsidRPr="00C2630E" w:rsidRDefault="00C2630E" w:rsidP="00C2630E">
      <w:pPr>
        <w:widowControl/>
        <w:autoSpaceDE/>
        <w:autoSpaceDN/>
        <w:rPr>
          <w:rFonts w:ascii="Calibri" w:eastAsiaTheme="minorHAnsi" w:hAnsi="Calibri" w:cs="Times New Roman"/>
          <w:b/>
          <w:bCs/>
          <w:i/>
          <w:iCs/>
        </w:rPr>
      </w:pPr>
    </w:p>
    <w:p w:rsidR="00C2630E" w:rsidRPr="00C2630E" w:rsidRDefault="00C2630E" w:rsidP="00C2630E">
      <w:pPr>
        <w:widowControl/>
        <w:autoSpaceDE/>
        <w:autoSpaceDN/>
        <w:rPr>
          <w:rFonts w:ascii="Calibri" w:eastAsiaTheme="minorHAnsi" w:hAnsi="Calibri" w:cs="Times New Roman"/>
          <w:b/>
          <w:bCs/>
          <w:i/>
          <w:iCs/>
        </w:rPr>
      </w:pPr>
      <w:r w:rsidRPr="00C2630E">
        <w:rPr>
          <w:rFonts w:ascii="Calibri" w:eastAsiaTheme="minorHAnsi" w:hAnsi="Calibri" w:cs="Times New Roman"/>
          <w:b/>
          <w:bCs/>
          <w:i/>
          <w:iCs/>
        </w:rPr>
        <w:t xml:space="preserve">Due to the extraordinary circumstances we are facing with COVID-19 (Novel Coronavirus), and for the safety of our members, the executive board of Local 255 has cancelled the monthly meeting scheduled for April 14, 2020.  We will continue to monitor the situation in regards to future meetings.  </w:t>
      </w:r>
    </w:p>
    <w:p w:rsidR="00C2630E" w:rsidRPr="00C2630E" w:rsidRDefault="00C2630E" w:rsidP="00C2630E">
      <w:pPr>
        <w:widowControl/>
        <w:autoSpaceDE/>
        <w:autoSpaceDN/>
        <w:rPr>
          <w:rFonts w:ascii="Calibri" w:eastAsiaTheme="minorHAnsi" w:hAnsi="Calibri" w:cs="Times New Roman"/>
          <w:b/>
          <w:bCs/>
          <w:i/>
          <w:iCs/>
        </w:rPr>
      </w:pPr>
    </w:p>
    <w:p w:rsidR="00C2630E" w:rsidRPr="00C2630E" w:rsidRDefault="00C2630E" w:rsidP="00C2630E">
      <w:pPr>
        <w:widowControl/>
        <w:autoSpaceDE/>
        <w:autoSpaceDN/>
        <w:rPr>
          <w:rFonts w:ascii="Calibri" w:eastAsiaTheme="minorHAnsi" w:hAnsi="Calibri" w:cs="Times New Roman"/>
          <w:b/>
          <w:bCs/>
          <w:i/>
          <w:iCs/>
        </w:rPr>
      </w:pPr>
      <w:r w:rsidRPr="00C2630E">
        <w:rPr>
          <w:rFonts w:ascii="Calibri" w:eastAsiaTheme="minorHAnsi" w:hAnsi="Calibri" w:cs="Times New Roman"/>
          <w:b/>
          <w:bCs/>
          <w:i/>
          <w:iCs/>
        </w:rPr>
        <w:t>The Coronavirus has a significant and wide-reaching impact on our communities and our industry. We would strongly advise you to monitor the Eastern Atlantic States Regional Council of Carpenters website for up-to-date information that may assist you and your families during these trying times.  The link is posted below.</w:t>
      </w:r>
    </w:p>
    <w:p w:rsidR="00C2630E" w:rsidRPr="00C2630E" w:rsidRDefault="00C2630E" w:rsidP="00C2630E">
      <w:pPr>
        <w:widowControl/>
        <w:autoSpaceDE/>
        <w:autoSpaceDN/>
        <w:rPr>
          <w:rFonts w:ascii="Calibri" w:eastAsiaTheme="minorHAnsi" w:hAnsi="Calibri" w:cs="Times New Roman"/>
          <w:b/>
          <w:bCs/>
          <w:i/>
          <w:iCs/>
        </w:rPr>
      </w:pPr>
    </w:p>
    <w:p w:rsidR="00C2630E" w:rsidRPr="00C2630E" w:rsidRDefault="00C2630E" w:rsidP="00C2630E">
      <w:pPr>
        <w:widowControl/>
        <w:autoSpaceDE/>
        <w:autoSpaceDN/>
        <w:rPr>
          <w:rFonts w:ascii="Calibri" w:eastAsiaTheme="minorHAnsi" w:hAnsi="Calibri" w:cs="Times New Roman"/>
          <w:b/>
          <w:bCs/>
          <w:i/>
          <w:iCs/>
        </w:rPr>
      </w:pPr>
      <w:r w:rsidRPr="00C2630E">
        <w:rPr>
          <w:rFonts w:ascii="Calibri" w:eastAsiaTheme="minorHAnsi" w:hAnsi="Calibri" w:cs="Times New Roman"/>
          <w:b/>
          <w:bCs/>
          <w:i/>
          <w:iCs/>
        </w:rPr>
        <w:t xml:space="preserve">The EASRCC is currently reviewing ways to assist the membership.  The web site is a “real time” source of information.  If you require additional assistance, or have any questions, please reach out to your council representatives.  </w:t>
      </w:r>
    </w:p>
    <w:p w:rsidR="00C2630E" w:rsidRPr="00C2630E" w:rsidRDefault="00C2630E" w:rsidP="00C2630E">
      <w:pPr>
        <w:widowControl/>
        <w:autoSpaceDE/>
        <w:autoSpaceDN/>
        <w:rPr>
          <w:rFonts w:ascii="Calibri" w:eastAsiaTheme="minorHAnsi" w:hAnsi="Calibri" w:cs="Times New Roman"/>
          <w:b/>
          <w:bCs/>
          <w:i/>
          <w:iCs/>
        </w:rPr>
      </w:pPr>
      <w:bookmarkStart w:id="0" w:name="_GoBack"/>
      <w:bookmarkEnd w:id="0"/>
    </w:p>
    <w:p w:rsidR="00C2630E" w:rsidRPr="00C2630E" w:rsidRDefault="00C2630E" w:rsidP="00C2630E">
      <w:pPr>
        <w:widowControl/>
        <w:autoSpaceDE/>
        <w:autoSpaceDN/>
        <w:rPr>
          <w:rFonts w:ascii="Calibri" w:eastAsiaTheme="minorHAnsi" w:hAnsi="Calibri" w:cs="Times New Roman"/>
          <w:b/>
          <w:bCs/>
          <w:i/>
          <w:iCs/>
        </w:rPr>
      </w:pPr>
      <w:r w:rsidRPr="00C2630E">
        <w:rPr>
          <w:rFonts w:ascii="Calibri" w:eastAsiaTheme="minorHAnsi" w:hAnsi="Calibri" w:cs="Times New Roman"/>
          <w:b/>
          <w:bCs/>
          <w:i/>
          <w:iCs/>
        </w:rPr>
        <w:t>Fraternally,</w:t>
      </w:r>
    </w:p>
    <w:p w:rsidR="00C2630E" w:rsidRPr="00C2630E" w:rsidRDefault="00C2630E" w:rsidP="00C2630E">
      <w:pPr>
        <w:widowControl/>
        <w:autoSpaceDE/>
        <w:autoSpaceDN/>
        <w:rPr>
          <w:rFonts w:ascii="Calibri" w:eastAsiaTheme="minorHAnsi" w:hAnsi="Calibri" w:cs="Times New Roman"/>
          <w:b/>
          <w:bCs/>
          <w:i/>
          <w:iCs/>
        </w:rPr>
      </w:pPr>
    </w:p>
    <w:p w:rsidR="00C2630E" w:rsidRPr="00C2630E" w:rsidRDefault="00C2630E" w:rsidP="00C2630E">
      <w:pPr>
        <w:widowControl/>
        <w:autoSpaceDE/>
        <w:autoSpaceDN/>
        <w:rPr>
          <w:rFonts w:ascii="Calibri" w:eastAsiaTheme="minorHAnsi" w:hAnsi="Calibri" w:cs="Times New Roman"/>
          <w:b/>
          <w:bCs/>
          <w:i/>
          <w:iCs/>
        </w:rPr>
      </w:pPr>
      <w:r w:rsidRPr="00C2630E">
        <w:rPr>
          <w:rFonts w:ascii="Calibri" w:eastAsiaTheme="minorHAnsi" w:hAnsi="Calibri" w:cs="Times New Roman"/>
          <w:b/>
          <w:bCs/>
          <w:i/>
          <w:iCs/>
        </w:rPr>
        <w:t>John Robinson</w:t>
      </w:r>
    </w:p>
    <w:p w:rsidR="00C2630E" w:rsidRPr="00C2630E" w:rsidRDefault="00C2630E" w:rsidP="00C2630E">
      <w:pPr>
        <w:widowControl/>
        <w:autoSpaceDE/>
        <w:autoSpaceDN/>
        <w:rPr>
          <w:rFonts w:ascii="Calibri" w:eastAsiaTheme="minorHAnsi" w:hAnsi="Calibri" w:cs="Times New Roman"/>
          <w:b/>
          <w:bCs/>
          <w:i/>
          <w:iCs/>
        </w:rPr>
      </w:pPr>
      <w:r w:rsidRPr="00C2630E">
        <w:rPr>
          <w:rFonts w:ascii="Calibri" w:eastAsiaTheme="minorHAnsi" w:hAnsi="Calibri" w:cs="Times New Roman"/>
          <w:b/>
          <w:bCs/>
          <w:i/>
          <w:iCs/>
        </w:rPr>
        <w:t>President</w:t>
      </w:r>
    </w:p>
    <w:p w:rsidR="00C2630E" w:rsidRPr="00C2630E" w:rsidRDefault="00C2630E" w:rsidP="00C2630E">
      <w:pPr>
        <w:widowControl/>
        <w:autoSpaceDE/>
        <w:autoSpaceDN/>
        <w:rPr>
          <w:rFonts w:ascii="Calibri" w:eastAsiaTheme="minorHAnsi" w:hAnsi="Calibri" w:cs="Times New Roman"/>
          <w:b/>
          <w:bCs/>
          <w:i/>
          <w:iCs/>
        </w:rPr>
      </w:pPr>
      <w:r w:rsidRPr="00C2630E">
        <w:rPr>
          <w:rFonts w:ascii="Calibri" w:eastAsiaTheme="minorHAnsi" w:hAnsi="Calibri" w:cs="Times New Roman"/>
          <w:b/>
          <w:bCs/>
          <w:i/>
          <w:iCs/>
        </w:rPr>
        <w:t>UBC Local 255</w:t>
      </w:r>
    </w:p>
    <w:p w:rsidR="00C2630E" w:rsidRPr="00C2630E" w:rsidRDefault="00C2630E" w:rsidP="00C2630E">
      <w:pPr>
        <w:widowControl/>
        <w:autoSpaceDE/>
        <w:autoSpaceDN/>
        <w:rPr>
          <w:rFonts w:ascii="Calibri" w:eastAsiaTheme="minorHAnsi" w:hAnsi="Calibri" w:cs="Times New Roman"/>
          <w:b/>
          <w:bCs/>
          <w:i/>
          <w:iCs/>
        </w:rPr>
      </w:pPr>
    </w:p>
    <w:p w:rsidR="00C2630E" w:rsidRPr="00C2630E" w:rsidRDefault="00C2630E" w:rsidP="00C2630E">
      <w:pPr>
        <w:widowControl/>
        <w:autoSpaceDE/>
        <w:autoSpaceDN/>
        <w:rPr>
          <w:rFonts w:ascii="Calibri" w:eastAsiaTheme="minorHAnsi" w:hAnsi="Calibri" w:cs="Times New Roman"/>
          <w:b/>
          <w:bCs/>
          <w:i/>
          <w:iCs/>
        </w:rPr>
      </w:pPr>
    </w:p>
    <w:p w:rsidR="00C2630E" w:rsidRPr="00C2630E" w:rsidRDefault="00C2630E" w:rsidP="00C2630E">
      <w:pPr>
        <w:widowControl/>
        <w:autoSpaceDE/>
        <w:autoSpaceDN/>
        <w:rPr>
          <w:rFonts w:ascii="Calibri" w:eastAsiaTheme="minorHAnsi" w:hAnsi="Calibri" w:cs="Times New Roman"/>
          <w:b/>
          <w:bCs/>
          <w:i/>
          <w:iCs/>
        </w:rPr>
      </w:pPr>
      <w:hyperlink r:id="rId7" w:history="1">
        <w:r w:rsidRPr="00C2630E">
          <w:rPr>
            <w:rFonts w:ascii="Calibri" w:eastAsiaTheme="minorHAnsi" w:hAnsi="Calibri" w:cs="Times New Roman"/>
            <w:b/>
            <w:bCs/>
            <w:i/>
            <w:iCs/>
            <w:color w:val="0563C1"/>
            <w:u w:val="single"/>
          </w:rPr>
          <w:t>https://eascarpenters.org/</w:t>
        </w:r>
      </w:hyperlink>
    </w:p>
    <w:p w:rsidR="00C2630E" w:rsidRPr="00C2630E" w:rsidRDefault="00C2630E" w:rsidP="00C2630E">
      <w:pPr>
        <w:widowControl/>
        <w:autoSpaceDE/>
        <w:autoSpaceDN/>
        <w:rPr>
          <w:rFonts w:ascii="Calibri" w:eastAsiaTheme="minorHAnsi" w:hAnsi="Calibri" w:cs="Times New Roman"/>
          <w:b/>
          <w:bCs/>
          <w:i/>
          <w:iCs/>
        </w:rPr>
      </w:pPr>
    </w:p>
    <w:p w:rsidR="00C2630E" w:rsidRPr="00C2630E" w:rsidRDefault="00C2630E" w:rsidP="00C2630E">
      <w:pPr>
        <w:widowControl/>
        <w:autoSpaceDE/>
        <w:autoSpaceDN/>
        <w:rPr>
          <w:rFonts w:ascii="Calibri" w:eastAsiaTheme="minorHAnsi" w:hAnsi="Calibri" w:cs="Times New Roman"/>
          <w:b/>
          <w:bCs/>
          <w:i/>
          <w:iCs/>
        </w:rPr>
      </w:pPr>
      <w:hyperlink r:id="rId8" w:history="1">
        <w:r w:rsidRPr="00C2630E">
          <w:rPr>
            <w:rFonts w:ascii="Calibri" w:eastAsiaTheme="minorHAnsi" w:hAnsi="Calibri" w:cs="Times New Roman"/>
            <w:b/>
            <w:bCs/>
            <w:i/>
            <w:iCs/>
            <w:color w:val="0563C1"/>
            <w:u w:val="single"/>
          </w:rPr>
          <w:t>http://ubclocal255.org/</w:t>
        </w:r>
      </w:hyperlink>
    </w:p>
    <w:p w:rsidR="00C2630E" w:rsidRPr="00C2630E" w:rsidRDefault="00C2630E" w:rsidP="00C2630E">
      <w:pPr>
        <w:widowControl/>
        <w:autoSpaceDE/>
        <w:autoSpaceDN/>
        <w:rPr>
          <w:rFonts w:ascii="Calibri" w:eastAsiaTheme="minorHAnsi" w:hAnsi="Calibri" w:cs="Times New Roman"/>
        </w:rPr>
      </w:pPr>
    </w:p>
    <w:p w:rsidR="00C2630E" w:rsidRPr="00C2630E" w:rsidRDefault="00C2630E" w:rsidP="00C2630E">
      <w:pPr>
        <w:widowControl/>
        <w:autoSpaceDE/>
        <w:autoSpaceDN/>
        <w:rPr>
          <w:rFonts w:ascii="Calibri" w:eastAsiaTheme="minorHAnsi" w:hAnsi="Calibri" w:cs="Times New Roman"/>
        </w:rPr>
      </w:pPr>
    </w:p>
    <w:p w:rsidR="00C2630E" w:rsidRDefault="00C2630E"/>
    <w:p w:rsidR="00F668F5" w:rsidRDefault="00F668F5"/>
    <w:sectPr w:rsidR="00F668F5" w:rsidSect="006D730C">
      <w:headerReference w:type="default" r:id="rId9"/>
      <w:footerReference w:type="default" r:id="rId10"/>
      <w:pgSz w:w="12240" w:h="15840"/>
      <w:pgMar w:top="37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23" w:rsidRDefault="007C4023" w:rsidP="003D521E">
      <w:r>
        <w:separator/>
      </w:r>
    </w:p>
  </w:endnote>
  <w:endnote w:type="continuationSeparator" w:id="0">
    <w:p w:rsidR="007C4023" w:rsidRDefault="007C4023" w:rsidP="003D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782" w:rsidRDefault="00975782" w:rsidP="00975782">
    <w:pPr>
      <w:pStyle w:val="Footer"/>
      <w:jc w:val="center"/>
    </w:pPr>
    <w:r>
      <w:t>3300 South White Horse Pike, Hammonton NJ 08037 – 609-567-0400</w:t>
    </w:r>
  </w:p>
  <w:p w:rsidR="00975782" w:rsidRDefault="00975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23" w:rsidRDefault="007C4023" w:rsidP="003D521E">
      <w:r>
        <w:separator/>
      </w:r>
    </w:p>
  </w:footnote>
  <w:footnote w:type="continuationSeparator" w:id="0">
    <w:p w:rsidR="007C4023" w:rsidRDefault="007C4023" w:rsidP="003D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97" w:rsidRDefault="00F668F5">
    <w:pPr>
      <w:pStyle w:val="Header"/>
    </w:pPr>
    <w:r w:rsidRPr="008862DB">
      <w:rPr>
        <w:noProof/>
        <w:color w:val="0CAEEB"/>
        <w:sz w:val="21"/>
        <w:szCs w:val="21"/>
      </w:rPr>
      <mc:AlternateContent>
        <mc:Choice Requires="wps">
          <w:drawing>
            <wp:anchor distT="91440" distB="91440" distL="91440" distR="91440" simplePos="0" relativeHeight="251674624" behindDoc="1" locked="0" layoutInCell="1" allowOverlap="1" wp14:anchorId="510AC9DC" wp14:editId="25EED677">
              <wp:simplePos x="0" y="0"/>
              <wp:positionH relativeFrom="margin">
                <wp:posOffset>-685800</wp:posOffset>
              </wp:positionH>
              <wp:positionV relativeFrom="margin">
                <wp:posOffset>-1831975</wp:posOffset>
              </wp:positionV>
              <wp:extent cx="1228725" cy="1847850"/>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1228725" cy="1847850"/>
                      </a:xfrm>
                      <a:prstGeom prst="rect">
                        <a:avLst/>
                      </a:prstGeom>
                      <a:noFill/>
                      <a:ln w="6350">
                        <a:noFill/>
                      </a:ln>
                      <a:effectLst/>
                    </wps:spPr>
                    <wps:txbx>
                      <w:txbxContent>
                        <w:p w:rsidR="00F668F5" w:rsidRPr="00C96D2E" w:rsidRDefault="00F668F5" w:rsidP="00F668F5">
                          <w:pPr>
                            <w:rPr>
                              <w:sz w:val="17"/>
                              <w:szCs w:val="17"/>
                            </w:rPr>
                          </w:pPr>
                          <w:r w:rsidRPr="00C96D2E">
                            <w:rPr>
                              <w:sz w:val="17"/>
                              <w:szCs w:val="17"/>
                            </w:rPr>
                            <w:t>John S. Robinson Jr.</w:t>
                          </w:r>
                        </w:p>
                        <w:p w:rsidR="00F668F5" w:rsidRPr="007975A7" w:rsidRDefault="00F668F5" w:rsidP="00F668F5">
                          <w:pPr>
                            <w:rPr>
                              <w:b/>
                              <w:sz w:val="16"/>
                              <w:szCs w:val="16"/>
                            </w:rPr>
                          </w:pPr>
                          <w:r w:rsidRPr="007975A7">
                            <w:rPr>
                              <w:b/>
                              <w:sz w:val="16"/>
                              <w:szCs w:val="16"/>
                            </w:rPr>
                            <w:t>President</w:t>
                          </w:r>
                        </w:p>
                        <w:p w:rsidR="00F668F5" w:rsidRPr="007975A7" w:rsidRDefault="00F668F5" w:rsidP="00F668F5">
                          <w:pPr>
                            <w:rPr>
                              <w:sz w:val="16"/>
                              <w:szCs w:val="16"/>
                            </w:rPr>
                          </w:pPr>
                        </w:p>
                        <w:p w:rsidR="00F668F5" w:rsidRPr="00C96D2E" w:rsidRDefault="00F668F5" w:rsidP="00F668F5">
                          <w:pPr>
                            <w:rPr>
                              <w:sz w:val="17"/>
                              <w:szCs w:val="17"/>
                            </w:rPr>
                          </w:pPr>
                          <w:r w:rsidRPr="00C96D2E">
                            <w:rPr>
                              <w:sz w:val="17"/>
                              <w:szCs w:val="17"/>
                            </w:rPr>
                            <w:t>Ed Hagaman</w:t>
                          </w:r>
                        </w:p>
                        <w:p w:rsidR="00F668F5" w:rsidRPr="007975A7" w:rsidRDefault="00F668F5" w:rsidP="00F668F5">
                          <w:pPr>
                            <w:rPr>
                              <w:b/>
                              <w:sz w:val="16"/>
                              <w:szCs w:val="16"/>
                            </w:rPr>
                          </w:pPr>
                          <w:r w:rsidRPr="007975A7">
                            <w:rPr>
                              <w:b/>
                              <w:sz w:val="16"/>
                              <w:szCs w:val="16"/>
                            </w:rPr>
                            <w:t>Vice President</w:t>
                          </w:r>
                        </w:p>
                        <w:p w:rsidR="00F668F5" w:rsidRPr="007975A7" w:rsidRDefault="00F668F5" w:rsidP="00F668F5">
                          <w:pPr>
                            <w:rPr>
                              <w:sz w:val="16"/>
                              <w:szCs w:val="16"/>
                            </w:rPr>
                          </w:pPr>
                        </w:p>
                        <w:p w:rsidR="00F668F5" w:rsidRPr="00C96D2E" w:rsidRDefault="00F668F5" w:rsidP="00F668F5">
                          <w:pPr>
                            <w:rPr>
                              <w:sz w:val="17"/>
                              <w:szCs w:val="17"/>
                            </w:rPr>
                          </w:pPr>
                          <w:r w:rsidRPr="00C96D2E">
                            <w:rPr>
                              <w:sz w:val="17"/>
                              <w:szCs w:val="17"/>
                            </w:rPr>
                            <w:t>Steven J. Stokes</w:t>
                          </w:r>
                        </w:p>
                        <w:p w:rsidR="00F668F5" w:rsidRPr="007975A7" w:rsidRDefault="00F668F5" w:rsidP="00F668F5">
                          <w:pPr>
                            <w:rPr>
                              <w:b/>
                              <w:sz w:val="16"/>
                              <w:szCs w:val="16"/>
                            </w:rPr>
                          </w:pPr>
                          <w:r w:rsidRPr="007975A7">
                            <w:rPr>
                              <w:b/>
                              <w:sz w:val="16"/>
                              <w:szCs w:val="16"/>
                            </w:rPr>
                            <w:t>Recording Secretary</w:t>
                          </w:r>
                        </w:p>
                        <w:p w:rsidR="00F668F5" w:rsidRPr="007975A7" w:rsidRDefault="00F668F5" w:rsidP="00F668F5">
                          <w:pPr>
                            <w:rPr>
                              <w:sz w:val="16"/>
                              <w:szCs w:val="16"/>
                            </w:rPr>
                          </w:pPr>
                        </w:p>
                        <w:p w:rsidR="00F668F5" w:rsidRPr="00C96D2E" w:rsidRDefault="00F668F5" w:rsidP="00F668F5">
                          <w:pPr>
                            <w:rPr>
                              <w:sz w:val="17"/>
                              <w:szCs w:val="17"/>
                            </w:rPr>
                          </w:pPr>
                          <w:r w:rsidRPr="00C96D2E">
                            <w:rPr>
                              <w:sz w:val="17"/>
                              <w:szCs w:val="17"/>
                            </w:rPr>
                            <w:t>Bruce D. Garganio</w:t>
                          </w:r>
                        </w:p>
                        <w:p w:rsidR="00F668F5" w:rsidRPr="00C96D2E" w:rsidRDefault="00F668F5" w:rsidP="00F668F5">
                          <w:pPr>
                            <w:rPr>
                              <w:b/>
                              <w:sz w:val="16"/>
                              <w:szCs w:val="16"/>
                            </w:rPr>
                          </w:pPr>
                          <w:r w:rsidRPr="00C96D2E">
                            <w:rPr>
                              <w:b/>
                              <w:sz w:val="16"/>
                              <w:szCs w:val="16"/>
                            </w:rPr>
                            <w:t>Financial Secretary</w:t>
                          </w:r>
                        </w:p>
                        <w:p w:rsidR="00F668F5" w:rsidRPr="007975A7" w:rsidRDefault="00F668F5" w:rsidP="00F668F5">
                          <w:pPr>
                            <w:rPr>
                              <w:sz w:val="16"/>
                              <w:szCs w:val="16"/>
                            </w:rPr>
                          </w:pPr>
                        </w:p>
                        <w:p w:rsidR="00F668F5" w:rsidRPr="00C96D2E" w:rsidRDefault="00F668F5" w:rsidP="00F668F5">
                          <w:pPr>
                            <w:rPr>
                              <w:sz w:val="17"/>
                              <w:szCs w:val="17"/>
                            </w:rPr>
                          </w:pPr>
                          <w:r w:rsidRPr="00C96D2E">
                            <w:rPr>
                              <w:sz w:val="17"/>
                              <w:szCs w:val="17"/>
                            </w:rPr>
                            <w:t>Daniel Christy</w:t>
                          </w:r>
                        </w:p>
                        <w:p w:rsidR="00F668F5" w:rsidRPr="00C96D2E" w:rsidRDefault="00F668F5" w:rsidP="00F668F5">
                          <w:pPr>
                            <w:rPr>
                              <w:b/>
                              <w:sz w:val="16"/>
                              <w:szCs w:val="16"/>
                            </w:rPr>
                          </w:pPr>
                          <w:r w:rsidRPr="00C96D2E">
                            <w:rPr>
                              <w:b/>
                              <w:sz w:val="16"/>
                              <w:szCs w:val="16"/>
                            </w:rPr>
                            <w:t>Treasurer</w:t>
                          </w:r>
                        </w:p>
                        <w:p w:rsidR="00F668F5" w:rsidRPr="007975A7" w:rsidRDefault="00F668F5" w:rsidP="00F668F5">
                          <w:pPr>
                            <w:pStyle w:val="NoSpacing"/>
                            <w:ind w:left="360"/>
                            <w:rPr>
                              <w:color w:val="7F7F7F" w:themeColor="text1" w:themeTint="80"/>
                              <w:sz w:val="16"/>
                              <w:szCs w:val="1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AC9DC" id="_x0000_t202" coordsize="21600,21600" o:spt="202" path="m,l,21600r21600,l21600,xe">
              <v:stroke joinstyle="miter"/>
              <v:path gradientshapeok="t" o:connecttype="rect"/>
            </v:shapetype>
            <v:shape id="Text Box 135" o:spid="_x0000_s1026" type="#_x0000_t202" style="position:absolute;margin-left:-54pt;margin-top:-144.25pt;width:96.75pt;height:145.5pt;z-index:-25164185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" filled="f" stroked="f" strokeweight=".5pt">
              <v:textbox inset=",7.2pt,,7.2pt">
                <w:txbxContent>
                  <w:p w:rsidR="00F668F5" w:rsidRPr="00C96D2E" w:rsidRDefault="00F668F5" w:rsidP="00F668F5">
                    <w:pPr>
                      <w:rPr>
                        <w:sz w:val="17"/>
                        <w:szCs w:val="17"/>
                      </w:rPr>
                    </w:pPr>
                    <w:r w:rsidRPr="00C96D2E">
                      <w:rPr>
                        <w:sz w:val="17"/>
                        <w:szCs w:val="17"/>
                      </w:rPr>
                      <w:t>John S. Robinson Jr.</w:t>
                    </w:r>
                  </w:p>
                  <w:p w:rsidR="00F668F5" w:rsidRPr="007975A7" w:rsidRDefault="00F668F5" w:rsidP="00F668F5">
                    <w:pPr>
                      <w:rPr>
                        <w:b/>
                        <w:sz w:val="16"/>
                        <w:szCs w:val="16"/>
                      </w:rPr>
                    </w:pPr>
                    <w:r w:rsidRPr="007975A7">
                      <w:rPr>
                        <w:b/>
                        <w:sz w:val="16"/>
                        <w:szCs w:val="16"/>
                      </w:rPr>
                      <w:t>President</w:t>
                    </w:r>
                  </w:p>
                  <w:p w:rsidR="00F668F5" w:rsidRPr="007975A7" w:rsidRDefault="00F668F5" w:rsidP="00F668F5">
                    <w:pPr>
                      <w:rPr>
                        <w:sz w:val="16"/>
                        <w:szCs w:val="16"/>
                      </w:rPr>
                    </w:pPr>
                  </w:p>
                  <w:p w:rsidR="00F668F5" w:rsidRPr="00C96D2E" w:rsidRDefault="00F668F5" w:rsidP="00F668F5">
                    <w:pPr>
                      <w:rPr>
                        <w:sz w:val="17"/>
                        <w:szCs w:val="17"/>
                      </w:rPr>
                    </w:pPr>
                    <w:r w:rsidRPr="00C96D2E">
                      <w:rPr>
                        <w:sz w:val="17"/>
                        <w:szCs w:val="17"/>
                      </w:rPr>
                      <w:t>Ed Hagaman</w:t>
                    </w:r>
                  </w:p>
                  <w:p w:rsidR="00F668F5" w:rsidRPr="007975A7" w:rsidRDefault="00F668F5" w:rsidP="00F668F5">
                    <w:pPr>
                      <w:rPr>
                        <w:b/>
                        <w:sz w:val="16"/>
                        <w:szCs w:val="16"/>
                      </w:rPr>
                    </w:pPr>
                    <w:r w:rsidRPr="007975A7">
                      <w:rPr>
                        <w:b/>
                        <w:sz w:val="16"/>
                        <w:szCs w:val="16"/>
                      </w:rPr>
                      <w:t>Vice President</w:t>
                    </w:r>
                  </w:p>
                  <w:p w:rsidR="00F668F5" w:rsidRPr="007975A7" w:rsidRDefault="00F668F5" w:rsidP="00F668F5">
                    <w:pPr>
                      <w:rPr>
                        <w:sz w:val="16"/>
                        <w:szCs w:val="16"/>
                      </w:rPr>
                    </w:pPr>
                  </w:p>
                  <w:p w:rsidR="00F668F5" w:rsidRPr="00C96D2E" w:rsidRDefault="00F668F5" w:rsidP="00F668F5">
                    <w:pPr>
                      <w:rPr>
                        <w:sz w:val="17"/>
                        <w:szCs w:val="17"/>
                      </w:rPr>
                    </w:pPr>
                    <w:r w:rsidRPr="00C96D2E">
                      <w:rPr>
                        <w:sz w:val="17"/>
                        <w:szCs w:val="17"/>
                      </w:rPr>
                      <w:t>Steven J. Stokes</w:t>
                    </w:r>
                  </w:p>
                  <w:p w:rsidR="00F668F5" w:rsidRPr="007975A7" w:rsidRDefault="00F668F5" w:rsidP="00F668F5">
                    <w:pPr>
                      <w:rPr>
                        <w:b/>
                        <w:sz w:val="16"/>
                        <w:szCs w:val="16"/>
                      </w:rPr>
                    </w:pPr>
                    <w:r w:rsidRPr="007975A7">
                      <w:rPr>
                        <w:b/>
                        <w:sz w:val="16"/>
                        <w:szCs w:val="16"/>
                      </w:rPr>
                      <w:t>Recording Secretary</w:t>
                    </w:r>
                  </w:p>
                  <w:p w:rsidR="00F668F5" w:rsidRPr="007975A7" w:rsidRDefault="00F668F5" w:rsidP="00F668F5">
                    <w:pPr>
                      <w:rPr>
                        <w:sz w:val="16"/>
                        <w:szCs w:val="16"/>
                      </w:rPr>
                    </w:pPr>
                  </w:p>
                  <w:p w:rsidR="00F668F5" w:rsidRPr="00C96D2E" w:rsidRDefault="00F668F5" w:rsidP="00F668F5">
                    <w:pPr>
                      <w:rPr>
                        <w:sz w:val="17"/>
                        <w:szCs w:val="17"/>
                      </w:rPr>
                    </w:pPr>
                    <w:r w:rsidRPr="00C96D2E">
                      <w:rPr>
                        <w:sz w:val="17"/>
                        <w:szCs w:val="17"/>
                      </w:rPr>
                      <w:t>Bruce D. Garganio</w:t>
                    </w:r>
                  </w:p>
                  <w:p w:rsidR="00F668F5" w:rsidRPr="00C96D2E" w:rsidRDefault="00F668F5" w:rsidP="00F668F5">
                    <w:pPr>
                      <w:rPr>
                        <w:b/>
                        <w:sz w:val="16"/>
                        <w:szCs w:val="16"/>
                      </w:rPr>
                    </w:pPr>
                    <w:r w:rsidRPr="00C96D2E">
                      <w:rPr>
                        <w:b/>
                        <w:sz w:val="16"/>
                        <w:szCs w:val="16"/>
                      </w:rPr>
                      <w:t>Financial Secretary</w:t>
                    </w:r>
                  </w:p>
                  <w:p w:rsidR="00F668F5" w:rsidRPr="007975A7" w:rsidRDefault="00F668F5" w:rsidP="00F668F5">
                    <w:pPr>
                      <w:rPr>
                        <w:sz w:val="16"/>
                        <w:szCs w:val="16"/>
                      </w:rPr>
                    </w:pPr>
                  </w:p>
                  <w:p w:rsidR="00F668F5" w:rsidRPr="00C96D2E" w:rsidRDefault="00F668F5" w:rsidP="00F668F5">
                    <w:pPr>
                      <w:rPr>
                        <w:sz w:val="17"/>
                        <w:szCs w:val="17"/>
                      </w:rPr>
                    </w:pPr>
                    <w:r w:rsidRPr="00C96D2E">
                      <w:rPr>
                        <w:sz w:val="17"/>
                        <w:szCs w:val="17"/>
                      </w:rPr>
                      <w:t>Daniel Christy</w:t>
                    </w:r>
                  </w:p>
                  <w:p w:rsidR="00F668F5" w:rsidRPr="00C96D2E" w:rsidRDefault="00F668F5" w:rsidP="00F668F5">
                    <w:pPr>
                      <w:rPr>
                        <w:b/>
                        <w:sz w:val="16"/>
                        <w:szCs w:val="16"/>
                      </w:rPr>
                    </w:pPr>
                    <w:r w:rsidRPr="00C96D2E">
                      <w:rPr>
                        <w:b/>
                        <w:sz w:val="16"/>
                        <w:szCs w:val="16"/>
                      </w:rPr>
                      <w:t>Treasurer</w:t>
                    </w:r>
                  </w:p>
                  <w:p w:rsidR="00F668F5" w:rsidRPr="007975A7" w:rsidRDefault="00F668F5" w:rsidP="00F668F5">
                    <w:pPr>
                      <w:pStyle w:val="NoSpacing"/>
                      <w:ind w:left="360"/>
                      <w:rPr>
                        <w:color w:val="7F7F7F" w:themeColor="text1" w:themeTint="80"/>
                        <w:sz w:val="16"/>
                        <w:szCs w:val="16"/>
                      </w:rPr>
                    </w:pPr>
                  </w:p>
                </w:txbxContent>
              </v:textbox>
              <w10:wrap type="square" anchorx="margin" anchory="margin"/>
            </v:shape>
          </w:pict>
        </mc:Fallback>
      </mc:AlternateContent>
    </w:r>
    <w:r w:rsidRPr="00C96D2E">
      <w:rPr>
        <w:noProof/>
        <w:color w:val="0CAEEB"/>
        <w:sz w:val="21"/>
        <w:szCs w:val="21"/>
      </w:rPr>
      <mc:AlternateContent>
        <mc:Choice Requires="wps">
          <w:drawing>
            <wp:anchor distT="91440" distB="91440" distL="91440" distR="91440" simplePos="0" relativeHeight="251672576" behindDoc="0" locked="0" layoutInCell="1" allowOverlap="1" wp14:anchorId="55D63299" wp14:editId="15600175">
              <wp:simplePos x="0" y="0"/>
              <wp:positionH relativeFrom="margin">
                <wp:posOffset>3495675</wp:posOffset>
              </wp:positionH>
              <wp:positionV relativeFrom="margin">
                <wp:posOffset>-1831975</wp:posOffset>
              </wp:positionV>
              <wp:extent cx="3200400" cy="18383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200400" cy="1838325"/>
                      </a:xfrm>
                      <a:prstGeom prst="rect">
                        <a:avLst/>
                      </a:prstGeom>
                      <a:noFill/>
                      <a:ln w="6350">
                        <a:noFill/>
                      </a:ln>
                      <a:effectLst/>
                    </wps:spPr>
                    <wps:txbx>
                      <w:txbxContent>
                        <w:p w:rsidR="00F668F5" w:rsidRPr="00C96D2E" w:rsidRDefault="00F668F5" w:rsidP="00F668F5">
                          <w:pPr>
                            <w:ind w:left="3330"/>
                            <w:rPr>
                              <w:sz w:val="17"/>
                              <w:szCs w:val="17"/>
                            </w:rPr>
                          </w:pPr>
                          <w:r>
                            <w:rPr>
                              <w:sz w:val="17"/>
                              <w:szCs w:val="17"/>
                            </w:rPr>
                            <w:t>Frank McGuckin</w:t>
                          </w:r>
                        </w:p>
                        <w:p w:rsidR="00F668F5" w:rsidRPr="007975A7" w:rsidRDefault="00F668F5" w:rsidP="00F668F5">
                          <w:pPr>
                            <w:ind w:left="3330"/>
                            <w:rPr>
                              <w:b/>
                              <w:sz w:val="16"/>
                              <w:szCs w:val="16"/>
                            </w:rPr>
                          </w:pPr>
                          <w:r>
                            <w:rPr>
                              <w:b/>
                              <w:sz w:val="16"/>
                              <w:szCs w:val="16"/>
                            </w:rPr>
                            <w:t>Conductor</w:t>
                          </w:r>
                        </w:p>
                        <w:p w:rsidR="00F668F5" w:rsidRPr="007975A7" w:rsidRDefault="00F668F5" w:rsidP="00F668F5">
                          <w:pPr>
                            <w:ind w:left="3330"/>
                            <w:rPr>
                              <w:sz w:val="16"/>
                              <w:szCs w:val="16"/>
                            </w:rPr>
                          </w:pPr>
                        </w:p>
                        <w:p w:rsidR="00F668F5" w:rsidRPr="00C96D2E" w:rsidRDefault="00F668F5" w:rsidP="00F668F5">
                          <w:pPr>
                            <w:ind w:left="3330"/>
                            <w:rPr>
                              <w:sz w:val="17"/>
                              <w:szCs w:val="17"/>
                            </w:rPr>
                          </w:pPr>
                          <w:r>
                            <w:rPr>
                              <w:sz w:val="17"/>
                              <w:szCs w:val="17"/>
                            </w:rPr>
                            <w:t>Brett Rowan</w:t>
                          </w:r>
                        </w:p>
                        <w:p w:rsidR="00F668F5" w:rsidRPr="007975A7" w:rsidRDefault="00F668F5" w:rsidP="00F668F5">
                          <w:pPr>
                            <w:ind w:left="3330"/>
                            <w:rPr>
                              <w:b/>
                              <w:sz w:val="16"/>
                              <w:szCs w:val="16"/>
                            </w:rPr>
                          </w:pPr>
                          <w:r>
                            <w:rPr>
                              <w:b/>
                              <w:sz w:val="16"/>
                              <w:szCs w:val="16"/>
                            </w:rPr>
                            <w:t>Warden</w:t>
                          </w:r>
                        </w:p>
                        <w:p w:rsidR="00F668F5" w:rsidRPr="007975A7" w:rsidRDefault="00F668F5" w:rsidP="00F668F5">
                          <w:pPr>
                            <w:ind w:left="3330"/>
                            <w:rPr>
                              <w:sz w:val="16"/>
                              <w:szCs w:val="16"/>
                            </w:rPr>
                          </w:pPr>
                        </w:p>
                        <w:p w:rsidR="00F668F5" w:rsidRPr="00C96D2E" w:rsidRDefault="00F668F5" w:rsidP="00F668F5">
                          <w:pPr>
                            <w:ind w:left="3330"/>
                            <w:rPr>
                              <w:sz w:val="17"/>
                              <w:szCs w:val="17"/>
                            </w:rPr>
                          </w:pPr>
                          <w:r>
                            <w:rPr>
                              <w:sz w:val="17"/>
                              <w:szCs w:val="17"/>
                            </w:rPr>
                            <w:t>Arnold Harrison</w:t>
                          </w:r>
                        </w:p>
                        <w:p w:rsidR="00F668F5" w:rsidRPr="007975A7" w:rsidRDefault="00F668F5" w:rsidP="00F668F5">
                          <w:pPr>
                            <w:ind w:left="3330"/>
                            <w:rPr>
                              <w:b/>
                              <w:sz w:val="16"/>
                              <w:szCs w:val="16"/>
                            </w:rPr>
                          </w:pPr>
                          <w:r>
                            <w:rPr>
                              <w:b/>
                              <w:sz w:val="16"/>
                              <w:szCs w:val="16"/>
                            </w:rPr>
                            <w:t>Trustee</w:t>
                          </w:r>
                        </w:p>
                        <w:p w:rsidR="00F668F5" w:rsidRPr="007975A7" w:rsidRDefault="00F668F5" w:rsidP="00F668F5">
                          <w:pPr>
                            <w:ind w:left="3330"/>
                            <w:rPr>
                              <w:sz w:val="16"/>
                              <w:szCs w:val="16"/>
                            </w:rPr>
                          </w:pPr>
                        </w:p>
                        <w:p w:rsidR="00F668F5" w:rsidRPr="00C96D2E" w:rsidRDefault="00F668F5" w:rsidP="00F668F5">
                          <w:pPr>
                            <w:ind w:left="3330"/>
                            <w:rPr>
                              <w:sz w:val="17"/>
                              <w:szCs w:val="17"/>
                            </w:rPr>
                          </w:pPr>
                          <w:r>
                            <w:rPr>
                              <w:sz w:val="17"/>
                              <w:szCs w:val="17"/>
                            </w:rPr>
                            <w:t>Harold Hargrove</w:t>
                          </w:r>
                        </w:p>
                        <w:p w:rsidR="00F668F5" w:rsidRPr="00C96D2E" w:rsidRDefault="00F668F5" w:rsidP="00F668F5">
                          <w:pPr>
                            <w:ind w:left="3330"/>
                            <w:rPr>
                              <w:b/>
                              <w:sz w:val="16"/>
                              <w:szCs w:val="16"/>
                            </w:rPr>
                          </w:pPr>
                          <w:r>
                            <w:rPr>
                              <w:b/>
                              <w:sz w:val="16"/>
                              <w:szCs w:val="16"/>
                            </w:rPr>
                            <w:t>Trustee</w:t>
                          </w:r>
                        </w:p>
                        <w:p w:rsidR="00F668F5" w:rsidRPr="007975A7" w:rsidRDefault="00F668F5" w:rsidP="00F668F5">
                          <w:pPr>
                            <w:ind w:left="3330"/>
                            <w:rPr>
                              <w:sz w:val="16"/>
                              <w:szCs w:val="16"/>
                            </w:rPr>
                          </w:pPr>
                        </w:p>
                        <w:p w:rsidR="00F668F5" w:rsidRPr="00C96D2E" w:rsidRDefault="00F668F5" w:rsidP="00F668F5">
                          <w:pPr>
                            <w:ind w:left="3330"/>
                            <w:rPr>
                              <w:sz w:val="17"/>
                              <w:szCs w:val="17"/>
                            </w:rPr>
                          </w:pPr>
                          <w:r>
                            <w:rPr>
                              <w:sz w:val="17"/>
                              <w:szCs w:val="17"/>
                            </w:rPr>
                            <w:t>James Toth</w:t>
                          </w:r>
                        </w:p>
                        <w:p w:rsidR="00F668F5" w:rsidRPr="00C96D2E" w:rsidRDefault="00F668F5" w:rsidP="00F668F5">
                          <w:pPr>
                            <w:ind w:left="3330"/>
                            <w:rPr>
                              <w:b/>
                              <w:sz w:val="16"/>
                              <w:szCs w:val="16"/>
                            </w:rPr>
                          </w:pPr>
                          <w:r>
                            <w:rPr>
                              <w:b/>
                              <w:sz w:val="16"/>
                              <w:szCs w:val="16"/>
                            </w:rPr>
                            <w:t>Trustee</w:t>
                          </w:r>
                        </w:p>
                        <w:p w:rsidR="00F668F5" w:rsidRPr="007975A7" w:rsidRDefault="00F668F5" w:rsidP="00F668F5">
                          <w:pPr>
                            <w:pStyle w:val="NoSpacing"/>
                            <w:ind w:left="360"/>
                            <w:rPr>
                              <w:color w:val="7F7F7F" w:themeColor="text1" w:themeTint="80"/>
                              <w:sz w:val="16"/>
                              <w:szCs w:val="1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53800</wp14:pctWidth>
              </wp14:sizeRelH>
              <wp14:sizeRelV relativeFrom="margin">
                <wp14:pctHeight>0</wp14:pctHeight>
              </wp14:sizeRelV>
            </wp:anchor>
          </w:drawing>
        </mc:Choice>
        <mc:Fallback>
          <w:pict>
            <v:shape w14:anchorId="55D63299" id="Text Box 22" o:spid="_x0000_s1027" type="#_x0000_t202" style="position:absolute;margin-left:275.25pt;margin-top:-144.25pt;width:252pt;height:144.75pt;z-index:251672576;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" filled="f" stroked="f" strokeweight=".5pt">
              <v:textbox inset=",7.2pt,,7.2pt">
                <w:txbxContent>
                  <w:p w:rsidR="00F668F5" w:rsidRPr="00C96D2E" w:rsidRDefault="00F668F5" w:rsidP="00F668F5">
                    <w:pPr>
                      <w:ind w:left="3330"/>
                      <w:rPr>
                        <w:sz w:val="17"/>
                        <w:szCs w:val="17"/>
                      </w:rPr>
                    </w:pPr>
                    <w:r>
                      <w:rPr>
                        <w:sz w:val="17"/>
                        <w:szCs w:val="17"/>
                      </w:rPr>
                      <w:t xml:space="preserve">Frank </w:t>
                    </w:r>
                    <w:proofErr w:type="spellStart"/>
                    <w:r>
                      <w:rPr>
                        <w:sz w:val="17"/>
                        <w:szCs w:val="17"/>
                      </w:rPr>
                      <w:t>McGuckin</w:t>
                    </w:r>
                    <w:proofErr w:type="spellEnd"/>
                  </w:p>
                  <w:p w:rsidR="00F668F5" w:rsidRPr="007975A7" w:rsidRDefault="00F668F5" w:rsidP="00F668F5">
                    <w:pPr>
                      <w:ind w:left="3330"/>
                      <w:rPr>
                        <w:b/>
                        <w:sz w:val="16"/>
                        <w:szCs w:val="16"/>
                      </w:rPr>
                    </w:pPr>
                    <w:r>
                      <w:rPr>
                        <w:b/>
                        <w:sz w:val="16"/>
                        <w:szCs w:val="16"/>
                      </w:rPr>
                      <w:t>Conductor</w:t>
                    </w:r>
                  </w:p>
                  <w:p w:rsidR="00F668F5" w:rsidRPr="007975A7" w:rsidRDefault="00F668F5" w:rsidP="00F668F5">
                    <w:pPr>
                      <w:ind w:left="3330"/>
                      <w:rPr>
                        <w:sz w:val="16"/>
                        <w:szCs w:val="16"/>
                      </w:rPr>
                    </w:pPr>
                  </w:p>
                  <w:p w:rsidR="00F668F5" w:rsidRPr="00C96D2E" w:rsidRDefault="00F668F5" w:rsidP="00F668F5">
                    <w:pPr>
                      <w:ind w:left="3330"/>
                      <w:rPr>
                        <w:sz w:val="17"/>
                        <w:szCs w:val="17"/>
                      </w:rPr>
                    </w:pPr>
                    <w:r>
                      <w:rPr>
                        <w:sz w:val="17"/>
                        <w:szCs w:val="17"/>
                      </w:rPr>
                      <w:t>Brett Rowan</w:t>
                    </w:r>
                  </w:p>
                  <w:p w:rsidR="00F668F5" w:rsidRPr="007975A7" w:rsidRDefault="00F668F5" w:rsidP="00F668F5">
                    <w:pPr>
                      <w:ind w:left="3330"/>
                      <w:rPr>
                        <w:b/>
                        <w:sz w:val="16"/>
                        <w:szCs w:val="16"/>
                      </w:rPr>
                    </w:pPr>
                    <w:r>
                      <w:rPr>
                        <w:b/>
                        <w:sz w:val="16"/>
                        <w:szCs w:val="16"/>
                      </w:rPr>
                      <w:t>Warden</w:t>
                    </w:r>
                  </w:p>
                  <w:p w:rsidR="00F668F5" w:rsidRPr="007975A7" w:rsidRDefault="00F668F5" w:rsidP="00F668F5">
                    <w:pPr>
                      <w:ind w:left="3330"/>
                      <w:rPr>
                        <w:sz w:val="16"/>
                        <w:szCs w:val="16"/>
                      </w:rPr>
                    </w:pPr>
                  </w:p>
                  <w:p w:rsidR="00F668F5" w:rsidRPr="00C96D2E" w:rsidRDefault="00F668F5" w:rsidP="00F668F5">
                    <w:pPr>
                      <w:ind w:left="3330"/>
                      <w:rPr>
                        <w:sz w:val="17"/>
                        <w:szCs w:val="17"/>
                      </w:rPr>
                    </w:pPr>
                    <w:r>
                      <w:rPr>
                        <w:sz w:val="17"/>
                        <w:szCs w:val="17"/>
                      </w:rPr>
                      <w:t>Arnold Harrison</w:t>
                    </w:r>
                  </w:p>
                  <w:p w:rsidR="00F668F5" w:rsidRPr="007975A7" w:rsidRDefault="00F668F5" w:rsidP="00F668F5">
                    <w:pPr>
                      <w:ind w:left="3330"/>
                      <w:rPr>
                        <w:b/>
                        <w:sz w:val="16"/>
                        <w:szCs w:val="16"/>
                      </w:rPr>
                    </w:pPr>
                    <w:r>
                      <w:rPr>
                        <w:b/>
                        <w:sz w:val="16"/>
                        <w:szCs w:val="16"/>
                      </w:rPr>
                      <w:t>Trustee</w:t>
                    </w:r>
                  </w:p>
                  <w:p w:rsidR="00F668F5" w:rsidRPr="007975A7" w:rsidRDefault="00F668F5" w:rsidP="00F668F5">
                    <w:pPr>
                      <w:ind w:left="3330"/>
                      <w:rPr>
                        <w:sz w:val="16"/>
                        <w:szCs w:val="16"/>
                      </w:rPr>
                    </w:pPr>
                  </w:p>
                  <w:p w:rsidR="00F668F5" w:rsidRPr="00C96D2E" w:rsidRDefault="00F668F5" w:rsidP="00F668F5">
                    <w:pPr>
                      <w:ind w:left="3330"/>
                      <w:rPr>
                        <w:sz w:val="17"/>
                        <w:szCs w:val="17"/>
                      </w:rPr>
                    </w:pPr>
                    <w:r>
                      <w:rPr>
                        <w:sz w:val="17"/>
                        <w:szCs w:val="17"/>
                      </w:rPr>
                      <w:t>Harold Hargrove</w:t>
                    </w:r>
                  </w:p>
                  <w:p w:rsidR="00F668F5" w:rsidRPr="00C96D2E" w:rsidRDefault="00F668F5" w:rsidP="00F668F5">
                    <w:pPr>
                      <w:ind w:left="3330"/>
                      <w:rPr>
                        <w:b/>
                        <w:sz w:val="16"/>
                        <w:szCs w:val="16"/>
                      </w:rPr>
                    </w:pPr>
                    <w:r>
                      <w:rPr>
                        <w:b/>
                        <w:sz w:val="16"/>
                        <w:szCs w:val="16"/>
                      </w:rPr>
                      <w:t>Trustee</w:t>
                    </w:r>
                  </w:p>
                  <w:p w:rsidR="00F668F5" w:rsidRPr="007975A7" w:rsidRDefault="00F668F5" w:rsidP="00F668F5">
                    <w:pPr>
                      <w:ind w:left="3330"/>
                      <w:rPr>
                        <w:sz w:val="16"/>
                        <w:szCs w:val="16"/>
                      </w:rPr>
                    </w:pPr>
                  </w:p>
                  <w:p w:rsidR="00F668F5" w:rsidRPr="00C96D2E" w:rsidRDefault="00F668F5" w:rsidP="00F668F5">
                    <w:pPr>
                      <w:ind w:left="3330"/>
                      <w:rPr>
                        <w:sz w:val="17"/>
                        <w:szCs w:val="17"/>
                      </w:rPr>
                    </w:pPr>
                    <w:r>
                      <w:rPr>
                        <w:sz w:val="17"/>
                        <w:szCs w:val="17"/>
                      </w:rPr>
                      <w:t xml:space="preserve">James </w:t>
                    </w:r>
                    <w:proofErr w:type="spellStart"/>
                    <w:r>
                      <w:rPr>
                        <w:sz w:val="17"/>
                        <w:szCs w:val="17"/>
                      </w:rPr>
                      <w:t>Toth</w:t>
                    </w:r>
                    <w:proofErr w:type="spellEnd"/>
                  </w:p>
                  <w:p w:rsidR="00F668F5" w:rsidRPr="00C96D2E" w:rsidRDefault="00F668F5" w:rsidP="00F668F5">
                    <w:pPr>
                      <w:ind w:left="3330"/>
                      <w:rPr>
                        <w:b/>
                        <w:sz w:val="16"/>
                        <w:szCs w:val="16"/>
                      </w:rPr>
                    </w:pPr>
                    <w:r>
                      <w:rPr>
                        <w:b/>
                        <w:sz w:val="16"/>
                        <w:szCs w:val="16"/>
                      </w:rPr>
                      <w:t>Trustee</w:t>
                    </w:r>
                  </w:p>
                  <w:p w:rsidR="00F668F5" w:rsidRPr="007975A7" w:rsidRDefault="00F668F5" w:rsidP="00F668F5">
                    <w:pPr>
                      <w:pStyle w:val="NoSpacing"/>
                      <w:ind w:left="360"/>
                      <w:rPr>
                        <w:color w:val="7F7F7F" w:themeColor="text1" w:themeTint="80"/>
                        <w:sz w:val="16"/>
                        <w:szCs w:val="16"/>
                      </w:rPr>
                    </w:pPr>
                  </w:p>
                </w:txbxContent>
              </v:textbox>
              <w10:wrap anchorx="margin" anchory="margin"/>
            </v:shape>
          </w:pict>
        </mc:Fallback>
      </mc:AlternateContent>
    </w:r>
    <w:r w:rsidR="0041459C" w:rsidRPr="0041459C">
      <w:rPr>
        <w:noProof/>
        <w:sz w:val="17"/>
        <w:szCs w:val="17"/>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180975</wp:posOffset>
              </wp:positionV>
              <wp:extent cx="7724775" cy="409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24775" cy="409575"/>
                      </a:xfrm>
                      <a:prstGeom prst="rect">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1997" w:rsidRPr="004D1997" w:rsidRDefault="004D1997" w:rsidP="004D1997">
                          <w:pPr>
                            <w:spacing w:before="74"/>
                            <w:ind w:left="1353"/>
                            <w:rPr>
                              <w:b/>
                              <w:color w:val="000000" w:themeColor="text1"/>
                              <w:sz w:val="34"/>
                              <w:szCs w:val="34"/>
                            </w:rPr>
                          </w:pPr>
                          <w:r w:rsidRPr="004D1997">
                            <w:rPr>
                              <w:b/>
                              <w:color w:val="000000" w:themeColor="text1"/>
                              <w:sz w:val="34"/>
                              <w:szCs w:val="34"/>
                            </w:rPr>
                            <w:t xml:space="preserve">United Brotherhood </w:t>
                          </w:r>
                          <w:r w:rsidRPr="004D1997">
                            <w:rPr>
                              <w:b/>
                              <w:color w:val="000000" w:themeColor="text1"/>
                              <w:spacing w:val="-3"/>
                              <w:sz w:val="34"/>
                              <w:szCs w:val="34"/>
                            </w:rPr>
                            <w:t xml:space="preserve">of </w:t>
                          </w:r>
                          <w:r w:rsidRPr="004D1997">
                            <w:rPr>
                              <w:b/>
                              <w:color w:val="000000" w:themeColor="text1"/>
                              <w:sz w:val="34"/>
                              <w:szCs w:val="34"/>
                            </w:rPr>
                            <w:t xml:space="preserve">Carpenters and Joiners </w:t>
                          </w:r>
                          <w:r w:rsidRPr="004D1997">
                            <w:rPr>
                              <w:b/>
                              <w:color w:val="000000" w:themeColor="text1"/>
                              <w:spacing w:val="-3"/>
                              <w:sz w:val="34"/>
                              <w:szCs w:val="34"/>
                            </w:rPr>
                            <w:t>of</w:t>
                          </w:r>
                          <w:r w:rsidRPr="004D1997">
                            <w:rPr>
                              <w:b/>
                              <w:color w:val="000000" w:themeColor="text1"/>
                              <w:spacing w:val="-67"/>
                              <w:sz w:val="34"/>
                              <w:szCs w:val="34"/>
                            </w:rPr>
                            <w:t xml:space="preserve"> </w:t>
                          </w:r>
                          <w:r w:rsidRPr="004D1997">
                            <w:rPr>
                              <w:b/>
                              <w:color w:val="000000" w:themeColor="text1"/>
                              <w:sz w:val="34"/>
                              <w:szCs w:val="34"/>
                            </w:rPr>
                            <w:t>America</w:t>
                          </w:r>
                        </w:p>
                        <w:p w:rsidR="004D1997" w:rsidRDefault="004D1997" w:rsidP="004D1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557.05pt;margin-top:14.25pt;width:608.25pt;height:32.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" fillcolor="#5b9bd5 [3204]" strokecolor="black [3213]" strokeweight="1.5pt">
              <v:textbox>
                <w:txbxContent>
                  <w:p w:rsidR="004D1997" w:rsidRPr="004D1997" w:rsidRDefault="004D1997" w:rsidP="004D1997">
                    <w:pPr>
                      <w:spacing w:before="74"/>
                      <w:ind w:left="1353"/>
                      <w:rPr>
                        <w:b/>
                        <w:color w:val="000000" w:themeColor="text1"/>
                        <w:sz w:val="34"/>
                        <w:szCs w:val="34"/>
                      </w:rPr>
                    </w:pPr>
                    <w:r w:rsidRPr="004D1997">
                      <w:rPr>
                        <w:b/>
                        <w:color w:val="000000" w:themeColor="text1"/>
                        <w:sz w:val="34"/>
                        <w:szCs w:val="34"/>
                      </w:rPr>
                      <w:t xml:space="preserve">United Brotherhood </w:t>
                    </w:r>
                    <w:r w:rsidRPr="004D1997">
                      <w:rPr>
                        <w:b/>
                        <w:color w:val="000000" w:themeColor="text1"/>
                        <w:spacing w:val="-3"/>
                        <w:sz w:val="34"/>
                        <w:szCs w:val="34"/>
                      </w:rPr>
                      <w:t xml:space="preserve">of </w:t>
                    </w:r>
                    <w:r w:rsidRPr="004D1997">
                      <w:rPr>
                        <w:b/>
                        <w:color w:val="000000" w:themeColor="text1"/>
                        <w:sz w:val="34"/>
                        <w:szCs w:val="34"/>
                      </w:rPr>
                      <w:t xml:space="preserve">Carpenters and Joiners </w:t>
                    </w:r>
                    <w:r w:rsidRPr="004D1997">
                      <w:rPr>
                        <w:b/>
                        <w:color w:val="000000" w:themeColor="text1"/>
                        <w:spacing w:val="-3"/>
                        <w:sz w:val="34"/>
                        <w:szCs w:val="34"/>
                      </w:rPr>
                      <w:t>of</w:t>
                    </w:r>
                    <w:r w:rsidRPr="004D1997">
                      <w:rPr>
                        <w:b/>
                        <w:color w:val="000000" w:themeColor="text1"/>
                        <w:spacing w:val="-67"/>
                        <w:sz w:val="34"/>
                        <w:szCs w:val="34"/>
                      </w:rPr>
                      <w:t xml:space="preserve"> </w:t>
                    </w:r>
                    <w:r w:rsidRPr="004D1997">
                      <w:rPr>
                        <w:b/>
                        <w:color w:val="000000" w:themeColor="text1"/>
                        <w:sz w:val="34"/>
                        <w:szCs w:val="34"/>
                      </w:rPr>
                      <w:t>America</w:t>
                    </w:r>
                  </w:p>
                  <w:p w:rsidR="004D1997" w:rsidRDefault="004D1997" w:rsidP="004D1997">
                    <w:pPr>
                      <w:jc w:val="center"/>
                    </w:pPr>
                  </w:p>
                </w:txbxContent>
              </v:textbox>
              <w10:wrap anchorx="page" anchory="page"/>
            </v:rect>
          </w:pict>
        </mc:Fallback>
      </mc:AlternateContent>
    </w:r>
  </w:p>
  <w:p w:rsidR="00760E1D" w:rsidRPr="00760E1D" w:rsidRDefault="0041459C" w:rsidP="001F7F5F">
    <w:pPr>
      <w:pStyle w:val="Header"/>
      <w:tabs>
        <w:tab w:val="left" w:pos="1440"/>
      </w:tabs>
      <w:ind w:left="-720"/>
      <w:rPr>
        <w:w w:val="105"/>
        <w:sz w:val="17"/>
        <w:szCs w:val="17"/>
      </w:rPr>
    </w:pPr>
    <w:r>
      <w:rPr>
        <w:w w:val="105"/>
        <w:sz w:val="17"/>
        <w:szCs w:val="17"/>
      </w:rPr>
      <w:tab/>
    </w:r>
    <w:r>
      <w:rPr>
        <w:w w:val="105"/>
        <w:sz w:val="17"/>
        <w:szCs w:val="17"/>
      </w:rPr>
      <w:tab/>
    </w:r>
    <w:r>
      <w:rPr>
        <w:w w:val="105"/>
        <w:sz w:val="17"/>
        <w:szCs w:val="17"/>
      </w:rPr>
      <w:tab/>
    </w:r>
  </w:p>
  <w:p w:rsidR="004D1997" w:rsidRPr="0041459C" w:rsidRDefault="003618A0" w:rsidP="0041459C">
    <w:pPr>
      <w:ind w:left="-720"/>
      <w:rPr>
        <w:b/>
        <w:w w:val="105"/>
        <w:sz w:val="17"/>
        <w:szCs w:val="17"/>
      </w:rPr>
    </w:pPr>
    <w:r w:rsidRPr="0041459C">
      <w:rPr>
        <w:noProof/>
        <w:sz w:val="17"/>
        <w:szCs w:val="17"/>
      </w:rPr>
      <w:drawing>
        <wp:anchor distT="0" distB="0" distL="114300" distR="114300" simplePos="0" relativeHeight="251679744" behindDoc="0" locked="0" layoutInCell="1" allowOverlap="1" wp14:anchorId="11D43F22" wp14:editId="1686BE57">
          <wp:simplePos x="0" y="0"/>
          <wp:positionH relativeFrom="margin">
            <wp:posOffset>2305050</wp:posOffset>
          </wp:positionH>
          <wp:positionV relativeFrom="page">
            <wp:posOffset>752475</wp:posOffset>
          </wp:positionV>
          <wp:extent cx="1095131" cy="1023201"/>
          <wp:effectExtent l="0" t="0" r="0" b="571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png"/>
                  <pic:cNvPicPr/>
                </pic:nvPicPr>
                <pic:blipFill>
                  <a:blip r:embed="rId1" cstate="print">
                    <a:clrChange>
                      <a:clrFrom>
                        <a:srgbClr val="FFFFFF"/>
                      </a:clrFrom>
                      <a:clrTo>
                        <a:srgbClr val="FFFFFF">
                          <a:alpha val="0"/>
                        </a:srgbClr>
                      </a:clrTo>
                    </a:clrChange>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95131" cy="10232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1997" w:rsidRPr="0041459C" w:rsidRDefault="004D1997" w:rsidP="0041459C">
    <w:pPr>
      <w:ind w:left="-720"/>
      <w:rPr>
        <w:sz w:val="17"/>
        <w:szCs w:val="17"/>
      </w:rPr>
    </w:pPr>
  </w:p>
  <w:p w:rsidR="004D1997" w:rsidRPr="0041459C" w:rsidRDefault="004D1997" w:rsidP="0041459C">
    <w:pPr>
      <w:ind w:left="-720"/>
      <w:rPr>
        <w:sz w:val="17"/>
        <w:szCs w:val="17"/>
      </w:rPr>
    </w:pPr>
  </w:p>
  <w:p w:rsidR="004D1997" w:rsidRPr="0041459C" w:rsidRDefault="004D1997" w:rsidP="0041459C">
    <w:pPr>
      <w:ind w:left="-720"/>
      <w:rPr>
        <w:b/>
        <w:w w:val="105"/>
        <w:sz w:val="17"/>
        <w:szCs w:val="17"/>
      </w:rPr>
    </w:pPr>
  </w:p>
  <w:p w:rsidR="004D1997" w:rsidRPr="0041459C" w:rsidRDefault="004D1997" w:rsidP="0041459C">
    <w:pPr>
      <w:ind w:left="-720"/>
      <w:rPr>
        <w:sz w:val="17"/>
        <w:szCs w:val="17"/>
      </w:rPr>
    </w:pPr>
  </w:p>
  <w:p w:rsidR="004D1997" w:rsidRPr="0041459C" w:rsidRDefault="004D1997" w:rsidP="0041459C">
    <w:pPr>
      <w:ind w:left="-720"/>
      <w:rPr>
        <w:sz w:val="17"/>
        <w:szCs w:val="17"/>
      </w:rPr>
    </w:pPr>
  </w:p>
  <w:p w:rsidR="004D1997" w:rsidRPr="0041459C" w:rsidRDefault="004D1997" w:rsidP="0041459C">
    <w:pPr>
      <w:ind w:left="-720"/>
      <w:rPr>
        <w:b/>
        <w:w w:val="105"/>
        <w:sz w:val="17"/>
        <w:szCs w:val="17"/>
      </w:rPr>
    </w:pPr>
  </w:p>
  <w:p w:rsidR="004D1997" w:rsidRPr="0041459C" w:rsidRDefault="00760E1D" w:rsidP="0041459C">
    <w:pPr>
      <w:ind w:left="-720"/>
      <w:rPr>
        <w:sz w:val="17"/>
        <w:szCs w:val="17"/>
      </w:rPr>
    </w:pPr>
    <w:r w:rsidRPr="00760E1D">
      <w:rPr>
        <w:noProof/>
        <w:w w:val="105"/>
        <w:sz w:val="17"/>
        <w:szCs w:val="17"/>
      </w:rPr>
      <mc:AlternateContent>
        <mc:Choice Requires="wps">
          <w:drawing>
            <wp:anchor distT="45720" distB="45720" distL="114300" distR="114300" simplePos="0" relativeHeight="251670528" behindDoc="0" locked="0" layoutInCell="1" allowOverlap="1">
              <wp:simplePos x="0" y="0"/>
              <wp:positionH relativeFrom="margin">
                <wp:align>center</wp:align>
              </wp:positionH>
              <wp:positionV relativeFrom="paragraph">
                <wp:posOffset>93980</wp:posOffset>
              </wp:positionV>
              <wp:extent cx="2867025" cy="571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71500"/>
                      </a:xfrm>
                      <a:prstGeom prst="rect">
                        <a:avLst/>
                      </a:prstGeom>
                      <a:solidFill>
                        <a:srgbClr val="FFFFFF"/>
                      </a:solidFill>
                      <a:ln w="9525">
                        <a:noFill/>
                        <a:miter lim="800000"/>
                        <a:headEnd/>
                        <a:tailEnd/>
                      </a:ln>
                    </wps:spPr>
                    <wps:txbx>
                      <w:txbxContent>
                        <w:p w:rsidR="00760E1D" w:rsidRPr="00760E1D" w:rsidRDefault="00760E1D">
                          <w:pPr>
                            <w:rPr>
                              <w:color w:val="1F3864" w:themeColor="accent5" w:themeShade="80"/>
                            </w:rPr>
                          </w:pPr>
                          <w:r w:rsidRPr="00760E1D">
                            <w:rPr>
                              <w:b/>
                              <w:color w:val="1F3864" w:themeColor="accent5" w:themeShade="80"/>
                              <w:sz w:val="72"/>
                              <w:szCs w:val="72"/>
                            </w:rPr>
                            <w:t>LOCAL 255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0;margin-top:7.4pt;width:225.75pt;height:4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" stroked="f">
              <v:textbox>
                <w:txbxContent>
                  <w:p w:rsidR="00760E1D" w:rsidRPr="00760E1D" w:rsidRDefault="00760E1D">
                    <w:pPr>
                      <w:rPr>
                        <w:color w:val="1F3864" w:themeColor="accent5" w:themeShade="80"/>
                      </w:rPr>
                    </w:pPr>
                    <w:r w:rsidRPr="00760E1D">
                      <w:rPr>
                        <w:b/>
                        <w:color w:val="1F3864" w:themeColor="accent5" w:themeShade="80"/>
                        <w:sz w:val="72"/>
                        <w:szCs w:val="72"/>
                      </w:rPr>
                      <w:t>LOCAL 255</w:t>
                    </w:r>
                  </w:p>
                </w:txbxContent>
              </v:textbox>
              <w10:wrap type="square" anchorx="margin"/>
            </v:shape>
          </w:pict>
        </mc:Fallback>
      </mc:AlternateContent>
    </w:r>
  </w:p>
  <w:p w:rsidR="004D1997" w:rsidRPr="0041459C" w:rsidRDefault="004D1997" w:rsidP="0041459C">
    <w:pPr>
      <w:ind w:left="-720"/>
      <w:rPr>
        <w:sz w:val="17"/>
        <w:szCs w:val="17"/>
      </w:rPr>
    </w:pPr>
  </w:p>
  <w:p w:rsidR="004D1997" w:rsidRPr="0041459C" w:rsidRDefault="004D1997" w:rsidP="0041459C">
    <w:pPr>
      <w:ind w:left="-720"/>
      <w:rPr>
        <w:b/>
        <w:w w:val="105"/>
        <w:sz w:val="17"/>
        <w:szCs w:val="17"/>
      </w:rPr>
    </w:pPr>
  </w:p>
  <w:p w:rsidR="004D1997" w:rsidRPr="0041459C" w:rsidRDefault="004D1997" w:rsidP="0041459C">
    <w:pPr>
      <w:ind w:left="-720"/>
      <w:rPr>
        <w:sz w:val="17"/>
        <w:szCs w:val="17"/>
      </w:rPr>
    </w:pPr>
  </w:p>
  <w:p w:rsidR="004D1997" w:rsidRPr="0041459C" w:rsidRDefault="006D730C" w:rsidP="0041459C">
    <w:pPr>
      <w:ind w:left="-720"/>
      <w:rPr>
        <w:sz w:val="17"/>
        <w:szCs w:val="17"/>
      </w:rPr>
    </w:pPr>
    <w:r>
      <w:rPr>
        <w:noProof/>
        <w:sz w:val="17"/>
        <w:szCs w:val="17"/>
      </w:rPr>
      <mc:AlternateContent>
        <mc:Choice Requires="wps">
          <w:drawing>
            <wp:anchor distT="0" distB="0" distL="114300" distR="114300" simplePos="0" relativeHeight="251677696" behindDoc="0" locked="0" layoutInCell="1" allowOverlap="1">
              <wp:simplePos x="0" y="0"/>
              <wp:positionH relativeFrom="margin">
                <wp:posOffset>-885825</wp:posOffset>
              </wp:positionH>
              <wp:positionV relativeFrom="paragraph">
                <wp:posOffset>207010</wp:posOffset>
              </wp:positionV>
              <wp:extent cx="7715250" cy="285750"/>
              <wp:effectExtent l="0" t="0" r="19050" b="19050"/>
              <wp:wrapNone/>
              <wp:docPr id="199" name="Rectangle 199"/>
              <wp:cNvGraphicFramePr/>
              <a:graphic xmlns:a="http://schemas.openxmlformats.org/drawingml/2006/main">
                <a:graphicData uri="http://schemas.microsoft.com/office/word/2010/wordprocessingShape">
                  <wps:wsp>
                    <wps:cNvSpPr/>
                    <wps:spPr>
                      <a:xfrm>
                        <a:off x="0" y="0"/>
                        <a:ext cx="7715250" cy="285750"/>
                      </a:xfrm>
                      <a:prstGeom prst="rect">
                        <a:avLst/>
                      </a:prstGeom>
                      <a:ln w="1905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6D730C" w:rsidRPr="006D730C" w:rsidRDefault="003618A0" w:rsidP="006D730C">
                          <w:pPr>
                            <w:jc w:val="center"/>
                            <w:rPr>
                              <w:b/>
                              <w:color w:val="000000" w:themeColor="text1"/>
                            </w:rPr>
                          </w:pPr>
                          <w:r>
                            <w:rPr>
                              <w:b/>
                              <w:bCs/>
                              <w:color w:val="212121"/>
                            </w:rPr>
                            <w:t>Eastern Atlantic States Regional Council of Carpenters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9" o:spid="_x0000_s1030" style="position:absolute;left:0;text-align:left;margin-left:-69.75pt;margin-top:16.3pt;width:607.5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" fillcolor="#ffc000 [3207]" strokecolor="black [3213]" strokeweight="1.5pt">
              <v:textbox>
                <w:txbxContent>
                  <w:p w:rsidR="006D730C" w:rsidRPr="006D730C" w:rsidRDefault="003618A0" w:rsidP="006D730C">
                    <w:pPr>
                      <w:jc w:val="center"/>
                      <w:rPr>
                        <w:b/>
                        <w:color w:val="000000" w:themeColor="text1"/>
                      </w:rPr>
                    </w:pPr>
                    <w:r>
                      <w:rPr>
                        <w:b/>
                        <w:bCs/>
                        <w:color w:val="212121"/>
                      </w:rPr>
                      <w:t>Eastern Atlantic States Regional Council of Carpenters</w:t>
                    </w:r>
                  </w:p>
                </w:txbxContent>
              </v:textbox>
              <w10:wrap anchorx="margin"/>
            </v:rect>
          </w:pict>
        </mc:Fallback>
      </mc:AlternateContent>
    </w:r>
  </w:p>
  <w:p w:rsidR="004D1997" w:rsidRPr="0041459C" w:rsidRDefault="004D1997" w:rsidP="0041459C">
    <w:pPr>
      <w:ind w:left="-720"/>
      <w:rPr>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1E"/>
    <w:rsid w:val="00053B18"/>
    <w:rsid w:val="001F7F5F"/>
    <w:rsid w:val="00212F96"/>
    <w:rsid w:val="003618A0"/>
    <w:rsid w:val="003D521E"/>
    <w:rsid w:val="0041459C"/>
    <w:rsid w:val="004D1997"/>
    <w:rsid w:val="006D730C"/>
    <w:rsid w:val="00760E1D"/>
    <w:rsid w:val="007C4023"/>
    <w:rsid w:val="00975782"/>
    <w:rsid w:val="00B57B37"/>
    <w:rsid w:val="00BA5065"/>
    <w:rsid w:val="00C2630E"/>
    <w:rsid w:val="00C77D73"/>
    <w:rsid w:val="00F668F5"/>
    <w:rsid w:val="00FA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6B7AFF-48C5-4588-A517-CCA48D48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199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21E"/>
    <w:pPr>
      <w:tabs>
        <w:tab w:val="center" w:pos="4680"/>
        <w:tab w:val="right" w:pos="9360"/>
      </w:tabs>
    </w:pPr>
  </w:style>
  <w:style w:type="character" w:customStyle="1" w:styleId="HeaderChar">
    <w:name w:val="Header Char"/>
    <w:basedOn w:val="DefaultParagraphFont"/>
    <w:link w:val="Header"/>
    <w:uiPriority w:val="99"/>
    <w:rsid w:val="003D521E"/>
  </w:style>
  <w:style w:type="paragraph" w:styleId="Footer">
    <w:name w:val="footer"/>
    <w:basedOn w:val="Normal"/>
    <w:link w:val="FooterChar"/>
    <w:uiPriority w:val="99"/>
    <w:unhideWhenUsed/>
    <w:rsid w:val="003D521E"/>
    <w:pPr>
      <w:tabs>
        <w:tab w:val="center" w:pos="4680"/>
        <w:tab w:val="right" w:pos="9360"/>
      </w:tabs>
    </w:pPr>
  </w:style>
  <w:style w:type="character" w:customStyle="1" w:styleId="FooterChar">
    <w:name w:val="Footer Char"/>
    <w:basedOn w:val="DefaultParagraphFont"/>
    <w:link w:val="Footer"/>
    <w:uiPriority w:val="99"/>
    <w:rsid w:val="003D521E"/>
  </w:style>
  <w:style w:type="paragraph" w:styleId="BalloonText">
    <w:name w:val="Balloon Text"/>
    <w:basedOn w:val="Normal"/>
    <w:link w:val="BalloonTextChar"/>
    <w:uiPriority w:val="99"/>
    <w:semiHidden/>
    <w:unhideWhenUsed/>
    <w:rsid w:val="00B57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37"/>
    <w:rPr>
      <w:rFonts w:ascii="Segoe UI" w:hAnsi="Segoe UI" w:cs="Segoe UI"/>
      <w:sz w:val="18"/>
      <w:szCs w:val="18"/>
    </w:rPr>
  </w:style>
  <w:style w:type="paragraph" w:styleId="NoSpacing">
    <w:name w:val="No Spacing"/>
    <w:link w:val="NoSpacingChar"/>
    <w:uiPriority w:val="1"/>
    <w:qFormat/>
    <w:rsid w:val="00F668F5"/>
    <w:pPr>
      <w:spacing w:after="0" w:line="240" w:lineRule="auto"/>
    </w:pPr>
    <w:rPr>
      <w:rFonts w:eastAsiaTheme="minorEastAsia"/>
    </w:rPr>
  </w:style>
  <w:style w:type="character" w:customStyle="1" w:styleId="NoSpacingChar">
    <w:name w:val="No Spacing Char"/>
    <w:basedOn w:val="DefaultParagraphFont"/>
    <w:link w:val="NoSpacing"/>
    <w:uiPriority w:val="1"/>
    <w:rsid w:val="00F668F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bclocal255.org/" TargetMode="External"/><Relationship Id="rId3" Type="http://schemas.openxmlformats.org/officeDocument/2006/relationships/settings" Target="settings.xml"/><Relationship Id="rId7" Type="http://schemas.openxmlformats.org/officeDocument/2006/relationships/hyperlink" Target="https://eascarpent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45FA-0135-4C63-ADCE-9244F3B2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LisaPC</dc:creator>
  <cp:keywords/>
  <dc:description/>
  <cp:lastModifiedBy>LisaPC</cp:lastModifiedBy>
  <cp:revision>2</cp:revision>
  <cp:lastPrinted>2018-07-19T19:21:00Z</cp:lastPrinted>
  <dcterms:created xsi:type="dcterms:W3CDTF">2020-04-03T13:17:00Z</dcterms:created>
  <dcterms:modified xsi:type="dcterms:W3CDTF">2020-04-03T13:17:00Z</dcterms:modified>
</cp:coreProperties>
</file>